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7ACF496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DC30ED" w:rsidRPr="00DC30ED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C92A4DF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D76006" w:rsidRPr="00D76006">
              <w:rPr>
                <w:sz w:val="20"/>
                <w:szCs w:val="20"/>
                <w:lang w:val="tr-TR"/>
              </w:rPr>
              <w:t>CEK1001</w:t>
            </w:r>
            <w:r w:rsidR="00D76006">
              <w:rPr>
                <w:sz w:val="20"/>
                <w:szCs w:val="20"/>
                <w:lang w:val="tr-TR"/>
              </w:rPr>
              <w:t xml:space="preserve"> </w:t>
            </w:r>
            <w:r w:rsidR="00D76006" w:rsidRPr="00D76006">
              <w:rPr>
                <w:sz w:val="20"/>
                <w:szCs w:val="20"/>
                <w:lang w:val="tr-TR"/>
              </w:rPr>
              <w:t>Sosyoloji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EA807A9" w:rsidR="00F02867" w:rsidRPr="00FF5914" w:rsidRDefault="00D7600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6CAD3BE0" w:rsidR="00F02867" w:rsidRPr="00D76006" w:rsidRDefault="00D7600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D76006">
              <w:rPr>
                <w:sz w:val="20"/>
                <w:szCs w:val="20"/>
                <w:lang w:val="tr-TR"/>
              </w:rPr>
              <w:t>Dr. Öğr. Üyesi Abdurrahman KÜLTÜR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4B9B72EB" w:rsidR="00F02867" w:rsidRPr="00FF5914" w:rsidRDefault="00D76006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D76006">
              <w:rPr>
                <w:color w:val="000000"/>
                <w:sz w:val="20"/>
                <w:szCs w:val="20"/>
              </w:rPr>
              <w:t>akultur</w:t>
            </w:r>
            <w:r>
              <w:rPr>
                <w:color w:val="000000"/>
                <w:sz w:val="20"/>
                <w:szCs w:val="20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7FAEAC7" w:rsidR="00F02867" w:rsidRPr="00FF5914" w:rsidRDefault="00F74E76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74E76">
              <w:rPr>
                <w:noProof/>
                <w:sz w:val="20"/>
                <w:szCs w:val="20"/>
                <w:lang w:val="tr-TR"/>
              </w:rPr>
              <w:t>Bu ders; öğrencilerin temel sosyolojik kavram ve kuramları açıklayabilmesini, sosyal yapı, kültür ve toplumsallaşma süreçlerini çözümleyebilmesini ve gündelik sosyal olayları sosyolojik perspektifle değerlendirebilmesini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25D9" w14:textId="77777777" w:rsidR="00D6329D" w:rsidRDefault="007E28CD" w:rsidP="00D76006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7E28CD">
              <w:rPr>
                <w:noProof/>
                <w:color w:val="212529"/>
                <w:sz w:val="20"/>
                <w:szCs w:val="20"/>
                <w:lang w:eastAsia="tr-TR"/>
              </w:rPr>
              <w:t>ÖK-1</w:t>
            </w:r>
            <w:r>
              <w:rPr>
                <w:noProof/>
                <w:color w:val="212529"/>
                <w:sz w:val="20"/>
                <w:szCs w:val="20"/>
                <w:lang w:eastAsia="tr-TR"/>
              </w:rPr>
              <w:t xml:space="preserve">: </w:t>
            </w:r>
            <w:r w:rsidRPr="007E28CD">
              <w:rPr>
                <w:noProof/>
                <w:color w:val="212529"/>
                <w:sz w:val="20"/>
                <w:szCs w:val="20"/>
                <w:lang w:eastAsia="tr-TR"/>
              </w:rPr>
              <w:t>Sosyolojinin sosyal bilimler içindeki yerini ve temel kavramlarını tanımlayarak diğer sosyal bilimlerle karşılaştırır.</w:t>
            </w:r>
          </w:p>
          <w:p w14:paraId="598B30DE" w14:textId="172F94D2" w:rsidR="007E28CD" w:rsidRDefault="007E28CD" w:rsidP="00D76006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ÖK-2</w:t>
            </w:r>
            <w:r w:rsidR="00872373">
              <w:rPr>
                <w:bCs/>
                <w:color w:val="212529"/>
                <w:sz w:val="20"/>
                <w:szCs w:val="20"/>
                <w:lang w:eastAsia="tr-TR"/>
              </w:rPr>
              <w:t xml:space="preserve">: </w:t>
            </w: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Gündelik sosyal durumları sosyolojik kavramlar çerçevesinde açıkla</w:t>
            </w:r>
          </w:p>
          <w:p w14:paraId="2729D109" w14:textId="485F6D93" w:rsidR="007E28CD" w:rsidRDefault="007E28CD" w:rsidP="00D76006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ÖK-3</w:t>
            </w:r>
            <w:r w:rsidR="00872373">
              <w:rPr>
                <w:bCs/>
                <w:color w:val="212529"/>
                <w:sz w:val="20"/>
                <w:szCs w:val="20"/>
                <w:lang w:eastAsia="tr-TR"/>
              </w:rPr>
              <w:t xml:space="preserve">: </w:t>
            </w: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Sosyal süreçlerin geleceğine ilişkin sosyolojik çıkarımda bulunur.</w:t>
            </w:r>
          </w:p>
          <w:p w14:paraId="05D03F96" w14:textId="3DCF8B39" w:rsidR="007E28CD" w:rsidRDefault="007E28CD" w:rsidP="00D76006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ÖK-4</w:t>
            </w:r>
            <w:r w:rsidR="00872373">
              <w:rPr>
                <w:bCs/>
                <w:color w:val="212529"/>
                <w:sz w:val="20"/>
                <w:szCs w:val="20"/>
                <w:lang w:eastAsia="tr-TR"/>
              </w:rPr>
              <w:t xml:space="preserve">: </w:t>
            </w: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Sosyal olaylardan örüntüler tespit ederek genel çıkarımlar geliştirir.</w:t>
            </w:r>
          </w:p>
          <w:p w14:paraId="56F8FB9E" w14:textId="128C437A" w:rsidR="007E28CD" w:rsidRDefault="007E28CD" w:rsidP="00D76006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ÖK-5</w:t>
            </w:r>
            <w:r w:rsidR="00872373">
              <w:rPr>
                <w:bCs/>
                <w:color w:val="212529"/>
                <w:sz w:val="20"/>
                <w:szCs w:val="20"/>
                <w:lang w:eastAsia="tr-TR"/>
              </w:rPr>
              <w:t xml:space="preserve">: </w:t>
            </w: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Kültür ve aile gibi temel toplumsal kurumların toplumsal yapı içindeki işlevlerini sosyolojik perspektifle değerlendirir.</w:t>
            </w:r>
          </w:p>
          <w:p w14:paraId="4BA68429" w14:textId="2C45AB41" w:rsidR="007E28CD" w:rsidRDefault="007E28CD" w:rsidP="00D76006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ÖK-6</w:t>
            </w:r>
            <w:r w:rsidR="00872373">
              <w:rPr>
                <w:bCs/>
                <w:color w:val="212529"/>
                <w:sz w:val="20"/>
                <w:szCs w:val="20"/>
                <w:lang w:eastAsia="tr-TR"/>
              </w:rPr>
              <w:t xml:space="preserve">: </w:t>
            </w:r>
            <w:r w:rsidRPr="007E28CD">
              <w:rPr>
                <w:bCs/>
                <w:color w:val="212529"/>
                <w:sz w:val="20"/>
                <w:szCs w:val="20"/>
                <w:lang w:eastAsia="tr-TR"/>
              </w:rPr>
              <w:t>Toplumsallaşma süreçlerini ve toplumsal tabakalaşma olgularını sosyolojik kuramlar çerçevesinde analiz eder.</w:t>
            </w:r>
          </w:p>
          <w:p w14:paraId="7960E667" w14:textId="0FB2DFBA" w:rsidR="007E28CD" w:rsidRPr="00FF5914" w:rsidRDefault="00872373" w:rsidP="00D76006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872373">
              <w:rPr>
                <w:bCs/>
                <w:color w:val="212529"/>
                <w:sz w:val="20"/>
                <w:szCs w:val="20"/>
                <w:lang w:eastAsia="tr-TR"/>
              </w:rPr>
              <w:t>ÖK-7</w:t>
            </w:r>
            <w:r>
              <w:rPr>
                <w:bCs/>
                <w:color w:val="212529"/>
                <w:sz w:val="20"/>
                <w:szCs w:val="20"/>
                <w:lang w:eastAsia="tr-TR"/>
              </w:rPr>
              <w:t xml:space="preserve">: </w:t>
            </w:r>
            <w:r w:rsidRPr="00872373">
              <w:rPr>
                <w:bCs/>
                <w:color w:val="212529"/>
                <w:sz w:val="20"/>
                <w:szCs w:val="20"/>
                <w:lang w:eastAsia="tr-TR"/>
              </w:rPr>
              <w:t>Küreselleşme süreçlerinin toplumsal yapı üzerindeki etkilerini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4DAE4FF4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BE35B2">
              <w:rPr>
                <w:noProof/>
                <w:sz w:val="20"/>
                <w:szCs w:val="20"/>
                <w:lang w:eastAsia="tr-TR"/>
              </w:rPr>
              <w:t>2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D76006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C977689" w:rsidR="00D76006" w:rsidRPr="00D76006" w:rsidRDefault="00D76006" w:rsidP="00D76006">
            <w:pPr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5A3B2F44" w:rsidR="00D76006" w:rsidRPr="00D76006" w:rsidRDefault="00D76006" w:rsidP="00D7600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Giriş: Sosyoloji; Tanım ve İçerik</w:t>
            </w:r>
          </w:p>
        </w:tc>
      </w:tr>
      <w:tr w:rsidR="00D76006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78CE132D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066AB12F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Sosyolojinin Tarihçesi, Sosyologlar ve Akımlar</w:t>
            </w:r>
          </w:p>
        </w:tc>
      </w:tr>
      <w:tr w:rsidR="00D76006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C0B1C5F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3D13CEE" w:rsidR="00D76006" w:rsidRPr="00D76006" w:rsidRDefault="00D76006" w:rsidP="00D76006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Kültür</w:t>
            </w:r>
          </w:p>
        </w:tc>
      </w:tr>
      <w:tr w:rsidR="00D76006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1C49071F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D5ACC12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Toplumsallaşma</w:t>
            </w:r>
          </w:p>
        </w:tc>
      </w:tr>
      <w:tr w:rsidR="00D76006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493B4E38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2062DAF" w:rsidR="00D76006" w:rsidRPr="00D76006" w:rsidRDefault="00D76006" w:rsidP="00D7600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76006">
              <w:rPr>
                <w:sz w:val="20"/>
                <w:szCs w:val="20"/>
              </w:rPr>
              <w:t>Toplumsal Gruplar</w:t>
            </w:r>
          </w:p>
        </w:tc>
      </w:tr>
      <w:tr w:rsidR="00D76006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06E69B40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0F4C824F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Toplumsal Tabakalaşma ve Eşitsizlik</w:t>
            </w:r>
          </w:p>
        </w:tc>
      </w:tr>
      <w:tr w:rsidR="00D76006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63D903C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7122782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Aile</w:t>
            </w:r>
          </w:p>
        </w:tc>
      </w:tr>
      <w:tr w:rsidR="00D76006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47599B5A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C438155" w:rsidR="00D76006" w:rsidRPr="00D76006" w:rsidRDefault="00D76006" w:rsidP="00D7600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76006">
              <w:rPr>
                <w:sz w:val="20"/>
                <w:szCs w:val="20"/>
              </w:rPr>
              <w:t>Eğitim</w:t>
            </w:r>
          </w:p>
        </w:tc>
      </w:tr>
      <w:tr w:rsidR="00D76006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15F80B64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lastRenderedPageBreak/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24648E66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Arasınav</w:t>
            </w:r>
          </w:p>
        </w:tc>
      </w:tr>
      <w:tr w:rsidR="00D76006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60997941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BE8206C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>Siyaset</w:t>
            </w:r>
          </w:p>
        </w:tc>
      </w:tr>
      <w:tr w:rsidR="00D76006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0E03C1DE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6799678" w:rsidR="00D76006" w:rsidRPr="00D76006" w:rsidRDefault="00D76006" w:rsidP="00D7600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76006">
              <w:rPr>
                <w:sz w:val="20"/>
                <w:szCs w:val="20"/>
              </w:rPr>
              <w:t>Toplumsal Sapma ve Suç</w:t>
            </w:r>
          </w:p>
        </w:tc>
      </w:tr>
      <w:tr w:rsidR="00D76006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55D423AD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A1882D0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76006">
              <w:rPr>
                <w:sz w:val="20"/>
                <w:szCs w:val="20"/>
              </w:rPr>
              <w:t>Çalışma Hayatı ve Örgütler</w:t>
            </w:r>
          </w:p>
        </w:tc>
      </w:tr>
      <w:tr w:rsidR="00D76006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5757D558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C72A7BB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76006">
              <w:rPr>
                <w:sz w:val="20"/>
                <w:szCs w:val="20"/>
              </w:rPr>
              <w:t>Din ve toplum</w:t>
            </w:r>
          </w:p>
        </w:tc>
      </w:tr>
      <w:tr w:rsidR="00D76006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29A516B2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52CC2B17" w:rsidR="00D76006" w:rsidRPr="00D76006" w:rsidRDefault="00D76006" w:rsidP="00D7600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76006">
              <w:rPr>
                <w:sz w:val="20"/>
                <w:szCs w:val="20"/>
              </w:rPr>
              <w:t>Küreselleşme ve Toplumsal Etkileri</w:t>
            </w:r>
          </w:p>
        </w:tc>
      </w:tr>
      <w:tr w:rsidR="00D76006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2CD3802B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245E868" w:rsidR="00D76006" w:rsidRPr="00D76006" w:rsidRDefault="00D76006" w:rsidP="00D7600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76006">
              <w:rPr>
                <w:sz w:val="20"/>
                <w:szCs w:val="20"/>
              </w:rPr>
              <w:t>Sapkınlık ve suç</w:t>
            </w:r>
          </w:p>
        </w:tc>
      </w:tr>
      <w:tr w:rsidR="00D76006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49BC64D5" w:rsidR="00D76006" w:rsidRPr="00D76006" w:rsidRDefault="00D76006" w:rsidP="00D7600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76006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344462D0" w:rsidR="00D76006" w:rsidRPr="00D76006" w:rsidRDefault="00D76006" w:rsidP="00D7600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76006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D85B9" w14:textId="77777777" w:rsidR="00BE35B2" w:rsidRDefault="00D76006" w:rsidP="00BE35B2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noProof/>
                <w:sz w:val="20"/>
                <w:szCs w:val="20"/>
              </w:rPr>
              <w:t>Zincirkıran, M. 2020, Sosyoloji, Dora Yayınları, Bursa</w:t>
            </w:r>
          </w:p>
          <w:p w14:paraId="1CC61474" w14:textId="2D8D9084" w:rsidR="00D76006" w:rsidRPr="00D76006" w:rsidRDefault="00D76006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noProof/>
                <w:sz w:val="20"/>
                <w:szCs w:val="20"/>
              </w:rPr>
              <w:t>Fichter, J. 2002; Sosyoloji Nedir?, Anı Yayıncılık, Ankara</w:t>
            </w:r>
            <w:r w:rsidRPr="00D76006">
              <w:rPr>
                <w:noProof/>
                <w:sz w:val="20"/>
                <w:szCs w:val="20"/>
              </w:rPr>
              <w:tab/>
            </w:r>
          </w:p>
          <w:p w14:paraId="760B7902" w14:textId="05BDC649" w:rsidR="00D76006" w:rsidRPr="00D76006" w:rsidRDefault="00D76006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noProof/>
                <w:sz w:val="20"/>
                <w:szCs w:val="20"/>
              </w:rPr>
              <w:t>Arslantürk Z. ve M.T. Amman 2011; Sosyoloji: Kavramlar, Kurumlar, Süreçler, Teoriler, Çamlıca Yay., İstanbul</w:t>
            </w:r>
            <w:r w:rsidRPr="00D76006">
              <w:rPr>
                <w:noProof/>
                <w:sz w:val="20"/>
                <w:szCs w:val="20"/>
              </w:rPr>
              <w:tab/>
            </w:r>
          </w:p>
          <w:p w14:paraId="312E3DE2" w14:textId="4994930E" w:rsidR="00D76006" w:rsidRPr="00D76006" w:rsidRDefault="00D76006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noProof/>
                <w:sz w:val="20"/>
                <w:szCs w:val="20"/>
              </w:rPr>
              <w:t>Bottomore, T., Nisbet, R., 1996; Sosyolojik Çözümlemenin Tarihi, Ayraç Yayınevi, Ankara.</w:t>
            </w:r>
            <w:r w:rsidRPr="00D76006">
              <w:rPr>
                <w:noProof/>
                <w:sz w:val="20"/>
                <w:szCs w:val="20"/>
              </w:rPr>
              <w:tab/>
            </w:r>
          </w:p>
          <w:p w14:paraId="11E7059D" w14:textId="48F83EF2" w:rsidR="00D76006" w:rsidRPr="00187167" w:rsidRDefault="00D76006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76006">
              <w:rPr>
                <w:noProof/>
                <w:sz w:val="20"/>
                <w:szCs w:val="20"/>
              </w:rPr>
              <w:t>Bozkurt, V. 2012; Değişen Dünyada Sosyoloji, Ekin Yayınevi, Bursa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36436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7E28CD"/>
    <w:rsid w:val="00800A04"/>
    <w:rsid w:val="00801AE8"/>
    <w:rsid w:val="00803732"/>
    <w:rsid w:val="00872373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C30ED"/>
    <w:rsid w:val="00DD745A"/>
    <w:rsid w:val="00E25C0E"/>
    <w:rsid w:val="00E57466"/>
    <w:rsid w:val="00E87DDA"/>
    <w:rsid w:val="00E9750B"/>
    <w:rsid w:val="00F02867"/>
    <w:rsid w:val="00F22517"/>
    <w:rsid w:val="00F33003"/>
    <w:rsid w:val="00F617CE"/>
    <w:rsid w:val="00F74E76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31</cp:revision>
  <cp:lastPrinted>2023-05-22T14:44:00Z</cp:lastPrinted>
  <dcterms:created xsi:type="dcterms:W3CDTF">2024-05-15T13:03:00Z</dcterms:created>
  <dcterms:modified xsi:type="dcterms:W3CDTF">2026-05-10T12:38:00Z</dcterms:modified>
</cp:coreProperties>
</file>